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72861" w14:textId="77777777" w:rsidR="003D18D3" w:rsidRDefault="00000000">
      <w:pPr>
        <w:jc w:val="center"/>
      </w:pPr>
      <w:r>
        <w:rPr>
          <w:b/>
          <w:sz w:val="36"/>
        </w:rPr>
        <w:t>AVVISO PUBBLICO</w:t>
      </w:r>
    </w:p>
    <w:p w14:paraId="16C4E336" w14:textId="77777777" w:rsidR="003D18D3" w:rsidRDefault="00000000">
      <w:pPr>
        <w:jc w:val="center"/>
      </w:pPr>
      <w:r>
        <w:rPr>
          <w:i/>
          <w:sz w:val="22"/>
        </w:rPr>
        <w:t>Manifestazione di interesse a partecipare al percorso formativo transnazionale “Operatore al montaggio di strutture edili in legno” realizzato nell’ambito del progetto EuroAppren</w:t>
      </w:r>
    </w:p>
    <w:p w14:paraId="1A4D5D85" w14:textId="77777777" w:rsidR="003D18D3" w:rsidRDefault="00000000">
      <w:pPr>
        <w:jc w:val="center"/>
      </w:pPr>
      <w:r>
        <w:rPr>
          <w:b/>
        </w:rPr>
        <w:t>Programma di Cooperazione INTERREG VI-A France-Italia ALCOTRA 2021-2027 – Microprogetto n. 21708 “EuroAppren”</w:t>
      </w:r>
    </w:p>
    <w:tbl>
      <w:tblPr>
        <w:tblW w:w="0" w:type="auto"/>
        <w:tblLook w:val="04A0" w:firstRow="1" w:lastRow="0" w:firstColumn="1" w:lastColumn="0" w:noHBand="0" w:noVBand="1"/>
      </w:tblPr>
      <w:tblGrid>
        <w:gridCol w:w="2371"/>
        <w:gridCol w:w="3164"/>
        <w:gridCol w:w="2417"/>
        <w:gridCol w:w="2236"/>
      </w:tblGrid>
      <w:tr w:rsidR="003D18D3" w14:paraId="79F52CB8" w14:textId="77777777">
        <w:tc>
          <w:tcPr>
            <w:tcW w:w="2493" w:type="dxa"/>
            <w:tcBorders>
              <w:top w:val="nil"/>
              <w:left w:val="nil"/>
              <w:bottom w:val="nil"/>
              <w:right w:val="nil"/>
            </w:tcBorders>
          </w:tcPr>
          <w:p w14:paraId="2509750F" w14:textId="77777777" w:rsidR="003D18D3" w:rsidRDefault="00000000">
            <w:pPr>
              <w:jc w:val="center"/>
            </w:pPr>
            <w:r>
              <w:rPr>
                <w:noProof/>
              </w:rPr>
              <w:drawing>
                <wp:inline distT="0" distB="0" distL="0" distR="0" wp14:anchorId="6B1C2F7B" wp14:editId="034E4224">
                  <wp:extent cx="1202690" cy="6378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81bb65-2088-5a3c-9600-37c2b7fe1918.png"/>
                          <pic:cNvPicPr/>
                        </pic:nvPicPr>
                        <pic:blipFill>
                          <a:blip r:embed="rId6"/>
                          <a:stretch>
                            <a:fillRect/>
                          </a:stretch>
                        </pic:blipFill>
                        <pic:spPr>
                          <a:xfrm>
                            <a:off x="0" y="0"/>
                            <a:ext cx="1218876" cy="646395"/>
                          </a:xfrm>
                          <a:prstGeom prst="rect">
                            <a:avLst/>
                          </a:prstGeom>
                        </pic:spPr>
                      </pic:pic>
                    </a:graphicData>
                  </a:graphic>
                </wp:inline>
              </w:drawing>
            </w:r>
          </w:p>
        </w:tc>
        <w:tc>
          <w:tcPr>
            <w:tcW w:w="2493" w:type="dxa"/>
            <w:tcBorders>
              <w:top w:val="nil"/>
              <w:left w:val="nil"/>
              <w:bottom w:val="nil"/>
              <w:right w:val="nil"/>
            </w:tcBorders>
          </w:tcPr>
          <w:p w14:paraId="76DC8DB3" w14:textId="77777777" w:rsidR="003D18D3" w:rsidRDefault="00000000">
            <w:pPr>
              <w:jc w:val="center"/>
            </w:pPr>
            <w:r>
              <w:rPr>
                <w:noProof/>
              </w:rPr>
              <w:drawing>
                <wp:inline distT="0" distB="0" distL="0" distR="0" wp14:anchorId="18C1B337" wp14:editId="5A04FEF9">
                  <wp:extent cx="1872000" cy="5636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reg_logo_rgb.png"/>
                          <pic:cNvPicPr/>
                        </pic:nvPicPr>
                        <pic:blipFill>
                          <a:blip r:embed="rId7"/>
                          <a:stretch>
                            <a:fillRect/>
                          </a:stretch>
                        </pic:blipFill>
                        <pic:spPr>
                          <a:xfrm>
                            <a:off x="0" y="0"/>
                            <a:ext cx="1872000" cy="563666"/>
                          </a:xfrm>
                          <a:prstGeom prst="rect">
                            <a:avLst/>
                          </a:prstGeom>
                        </pic:spPr>
                      </pic:pic>
                    </a:graphicData>
                  </a:graphic>
                </wp:inline>
              </w:drawing>
            </w:r>
          </w:p>
        </w:tc>
        <w:tc>
          <w:tcPr>
            <w:tcW w:w="2493" w:type="dxa"/>
            <w:tcBorders>
              <w:top w:val="nil"/>
              <w:left w:val="nil"/>
              <w:bottom w:val="nil"/>
              <w:right w:val="nil"/>
            </w:tcBorders>
          </w:tcPr>
          <w:p w14:paraId="0634F049" w14:textId="77777777" w:rsidR="003D18D3" w:rsidRDefault="00000000">
            <w:pPr>
              <w:jc w:val="center"/>
            </w:pPr>
            <w:r>
              <w:rPr>
                <w:noProof/>
              </w:rPr>
              <w:drawing>
                <wp:inline distT="0" distB="0" distL="0" distR="0" wp14:anchorId="0CB686EE" wp14:editId="5162FE39">
                  <wp:extent cx="1296000" cy="4138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ab1b78-784b-544b-826f-ddae2b4afb58.png"/>
                          <pic:cNvPicPr/>
                        </pic:nvPicPr>
                        <pic:blipFill>
                          <a:blip r:embed="rId8"/>
                          <a:stretch>
                            <a:fillRect/>
                          </a:stretch>
                        </pic:blipFill>
                        <pic:spPr>
                          <a:xfrm>
                            <a:off x="0" y="0"/>
                            <a:ext cx="1296000" cy="413849"/>
                          </a:xfrm>
                          <a:prstGeom prst="rect">
                            <a:avLst/>
                          </a:prstGeom>
                        </pic:spPr>
                      </pic:pic>
                    </a:graphicData>
                  </a:graphic>
                </wp:inline>
              </w:drawing>
            </w:r>
          </w:p>
        </w:tc>
        <w:tc>
          <w:tcPr>
            <w:tcW w:w="2493" w:type="dxa"/>
            <w:tcBorders>
              <w:top w:val="nil"/>
              <w:left w:val="nil"/>
              <w:bottom w:val="nil"/>
              <w:right w:val="nil"/>
            </w:tcBorders>
          </w:tcPr>
          <w:p w14:paraId="37F2D57F" w14:textId="77777777" w:rsidR="003D18D3" w:rsidRDefault="00000000">
            <w:pPr>
              <w:jc w:val="center"/>
            </w:pPr>
            <w:r>
              <w:rPr>
                <w:noProof/>
              </w:rPr>
              <w:drawing>
                <wp:inline distT="0" distB="0" distL="0" distR="0" wp14:anchorId="5DBFBF86" wp14:editId="20236A52">
                  <wp:extent cx="936000" cy="486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65f1b-6603-569b-a521-4d509436eaaa.png"/>
                          <pic:cNvPicPr/>
                        </pic:nvPicPr>
                        <pic:blipFill>
                          <a:blip r:embed="rId9"/>
                          <a:stretch>
                            <a:fillRect/>
                          </a:stretch>
                        </pic:blipFill>
                        <pic:spPr>
                          <a:xfrm>
                            <a:off x="0" y="0"/>
                            <a:ext cx="936000" cy="486175"/>
                          </a:xfrm>
                          <a:prstGeom prst="rect">
                            <a:avLst/>
                          </a:prstGeom>
                        </pic:spPr>
                      </pic:pic>
                    </a:graphicData>
                  </a:graphic>
                </wp:inline>
              </w:drawing>
            </w:r>
          </w:p>
        </w:tc>
      </w:tr>
    </w:tbl>
    <w:p w14:paraId="4DC188E7" w14:textId="77777777" w:rsidR="003D18D3" w:rsidRDefault="00000000">
      <w:r>
        <w:rPr>
          <w:b/>
          <w:color w:val="005B96"/>
          <w:sz w:val="26"/>
        </w:rPr>
        <w:t>RICHIAMATO</w:t>
      </w:r>
    </w:p>
    <w:p w14:paraId="14ADDBB7" w14:textId="77777777" w:rsidR="003D18D3" w:rsidRDefault="00000000">
      <w:r>
        <w:t>il Programma di Cooperazione INTERREG VI-A France-Italia ALCOTRA 2021-2027, approvato dalla Commissione europea il 29/06/2022 con Decisione C(2022) 4662;</w:t>
      </w:r>
    </w:p>
    <w:p w14:paraId="6CD2AE21" w14:textId="77777777" w:rsidR="003D18D3" w:rsidRDefault="00000000">
      <w:r>
        <w:t>il bando “Microprogetti” approvato dal Comitato di sorveglianza del Programma ALCOTRA il 07/11/2024 e aperto dal 09/12/2024 al 29/04/2025;</w:t>
      </w:r>
    </w:p>
    <w:p w14:paraId="696F2019" w14:textId="77777777" w:rsidR="003D18D3" w:rsidRDefault="00000000">
      <w:r>
        <w:rPr>
          <w:b/>
          <w:color w:val="005B96"/>
          <w:sz w:val="26"/>
        </w:rPr>
        <w:t>VISTI</w:t>
      </w:r>
    </w:p>
    <w:p w14:paraId="672F3F83" w14:textId="77777777" w:rsidR="003D18D3" w:rsidRDefault="00000000">
      <w:r>
        <w:t>il formulario di candidatura e i relativi allegati presentati dal capofila Formedil Imperia - Formazione Lavoro Sicurezza;</w:t>
      </w:r>
    </w:p>
    <w:p w14:paraId="1AA47C07" w14:textId="77777777" w:rsidR="003D18D3" w:rsidRDefault="00000000">
      <w:r>
        <w:t>la decisione del Comitato di sorveglianza del 19/11/2025 che ha approvato il microprogetto n. 21708 “EuroAppren”;</w:t>
      </w:r>
    </w:p>
    <w:p w14:paraId="3336E08D" w14:textId="77777777" w:rsidR="003D18D3" w:rsidRDefault="00000000">
      <w:r>
        <w:t>la Convenzione di attribuzione del contributo FESR del microprogetto n. 21708 “EuroAppren”, sottoscritta tra l’Autorità di gestione e il capofila Formedil Imperia - Formazione Lavoro Sicurezza;</w:t>
      </w:r>
    </w:p>
    <w:p w14:paraId="5B514A0D" w14:textId="77777777" w:rsidR="003D18D3" w:rsidRDefault="00000000">
      <w:r>
        <w:t>il Manuale del Programma ALCOTRA e la normativa di riferimento per l’attuazione e la comunicazione dei microprogetti;</w:t>
      </w:r>
    </w:p>
    <w:p w14:paraId="5892C3D7" w14:textId="77777777" w:rsidR="003D18D3" w:rsidRDefault="00000000">
      <w:r>
        <w:rPr>
          <w:b/>
          <w:color w:val="005B96"/>
          <w:sz w:val="26"/>
        </w:rPr>
        <w:t>PRESO ATTO CHE</w:t>
      </w:r>
    </w:p>
    <w:p w14:paraId="116FF742" w14:textId="77777777" w:rsidR="003D18D3" w:rsidRDefault="00000000">
      <w:r>
        <w:t>il progetto “EuroAppren” (titolo completo: “Percorsi di apprendimento e inserimento transnazionale”) è un progetto pilota transfrontaliero tra Italia e Francia, realizzato da Formedil Imperia - Formazione Lavoro Sicurezza in qualità di capofila e da Agence nationale pour la formation professionnelle des adultes (AFPA) in qualità di partner francese;</w:t>
      </w:r>
    </w:p>
    <w:p w14:paraId="72C41DFF" w14:textId="77777777" w:rsidR="003D18D3" w:rsidRDefault="00000000">
      <w:r>
        <w:t xml:space="preserve">la </w:t>
      </w:r>
      <w:proofErr w:type="spellStart"/>
      <w:r>
        <w:t>partecipazione</w:t>
      </w:r>
      <w:proofErr w:type="spellEnd"/>
      <w:r>
        <w:t xml:space="preserve"> al </w:t>
      </w:r>
      <w:proofErr w:type="spellStart"/>
      <w:r>
        <w:t>percorso</w:t>
      </w:r>
      <w:proofErr w:type="spellEnd"/>
      <w:r>
        <w:t xml:space="preserve"> formativo è completamente gratuita per gli allievi selezionati.</w:t>
      </w:r>
    </w:p>
    <w:p w14:paraId="68BFAF0E" w14:textId="77777777" w:rsidR="003D18D3" w:rsidRDefault="00000000">
      <w:r>
        <w:t>l’obiettivo del progetto è sviluppare e sperimentare un modello di apprendimento e inserimento transnazionale, incentrato sulla mobilità formativa e professionale di giovani partecipanti tra Italia e Francia, nel settore della carpenteria in legno e delle costruzioni sostenibili;</w:t>
      </w:r>
    </w:p>
    <w:p w14:paraId="1CAB89D3" w14:textId="77777777" w:rsidR="003D18D3" w:rsidRDefault="00000000">
      <w:r>
        <w:t>è prevista la realizzazione di un percorso formativo gratuito di 500 ore per “Operatore al montaggio di strutture edili in legno”, articolato come segue:</w:t>
      </w:r>
    </w:p>
    <w:tbl>
      <w:tblPr>
        <w:tblStyle w:val="Grigliatabella"/>
        <w:tblW w:w="0" w:type="auto"/>
        <w:tblLook w:val="04A0" w:firstRow="1" w:lastRow="0" w:firstColumn="1" w:lastColumn="0" w:noHBand="0" w:noVBand="1"/>
      </w:tblPr>
      <w:tblGrid>
        <w:gridCol w:w="4986"/>
        <w:gridCol w:w="4986"/>
      </w:tblGrid>
      <w:tr w:rsidR="003D18D3" w14:paraId="0FFF4BDA" w14:textId="77777777">
        <w:tc>
          <w:tcPr>
            <w:tcW w:w="4986" w:type="dxa"/>
            <w:shd w:val="clear" w:color="auto" w:fill="D9EAF7"/>
          </w:tcPr>
          <w:p w14:paraId="7BD3200B" w14:textId="77777777" w:rsidR="003D18D3" w:rsidRDefault="00000000">
            <w:r>
              <w:rPr>
                <w:b/>
              </w:rPr>
              <w:t>Attività</w:t>
            </w:r>
          </w:p>
        </w:tc>
        <w:tc>
          <w:tcPr>
            <w:tcW w:w="4986" w:type="dxa"/>
            <w:shd w:val="clear" w:color="auto" w:fill="D9EAF7"/>
          </w:tcPr>
          <w:p w14:paraId="6D812F45" w14:textId="77777777" w:rsidR="003D18D3" w:rsidRDefault="00000000">
            <w:r>
              <w:rPr>
                <w:b/>
              </w:rPr>
              <w:t>Ore</w:t>
            </w:r>
          </w:p>
        </w:tc>
      </w:tr>
      <w:tr w:rsidR="003D18D3" w14:paraId="374E6E84" w14:textId="77777777">
        <w:tc>
          <w:tcPr>
            <w:tcW w:w="4986" w:type="dxa"/>
          </w:tcPr>
          <w:p w14:paraId="500D9F52" w14:textId="77777777" w:rsidR="003D18D3" w:rsidRDefault="00000000">
            <w:r>
              <w:lastRenderedPageBreak/>
              <w:t>Formazione linguistica tecnico-professionale</w:t>
            </w:r>
          </w:p>
        </w:tc>
        <w:tc>
          <w:tcPr>
            <w:tcW w:w="4986" w:type="dxa"/>
          </w:tcPr>
          <w:p w14:paraId="35A5DE50" w14:textId="77777777" w:rsidR="003D18D3" w:rsidRDefault="00000000">
            <w:r>
              <w:t>80</w:t>
            </w:r>
          </w:p>
        </w:tc>
      </w:tr>
      <w:tr w:rsidR="003D18D3" w14:paraId="0972FD2F" w14:textId="77777777">
        <w:tc>
          <w:tcPr>
            <w:tcW w:w="4986" w:type="dxa"/>
          </w:tcPr>
          <w:p w14:paraId="56F2946B" w14:textId="77777777" w:rsidR="003D18D3" w:rsidRDefault="00000000">
            <w:r>
              <w:t>Sicurezza e antinfortunistica</w:t>
            </w:r>
          </w:p>
        </w:tc>
        <w:tc>
          <w:tcPr>
            <w:tcW w:w="4986" w:type="dxa"/>
          </w:tcPr>
          <w:p w14:paraId="3334BE3D" w14:textId="77777777" w:rsidR="003D18D3" w:rsidRDefault="00000000">
            <w:r>
              <w:t>46</w:t>
            </w:r>
          </w:p>
        </w:tc>
      </w:tr>
      <w:tr w:rsidR="003D18D3" w14:paraId="006BCD27" w14:textId="77777777">
        <w:tc>
          <w:tcPr>
            <w:tcW w:w="4986" w:type="dxa"/>
          </w:tcPr>
          <w:p w14:paraId="1B67B171" w14:textId="77777777" w:rsidR="003D18D3" w:rsidRDefault="00000000">
            <w:r>
              <w:t>Formazione tecnico-pratica</w:t>
            </w:r>
          </w:p>
        </w:tc>
        <w:tc>
          <w:tcPr>
            <w:tcW w:w="4986" w:type="dxa"/>
          </w:tcPr>
          <w:p w14:paraId="740F0CD2" w14:textId="77777777" w:rsidR="003D18D3" w:rsidRDefault="00000000">
            <w:r>
              <w:t>290 (di cui 40 ore transfrontaliere)</w:t>
            </w:r>
          </w:p>
        </w:tc>
      </w:tr>
      <w:tr w:rsidR="003D18D3" w14:paraId="4D34938B" w14:textId="77777777">
        <w:tc>
          <w:tcPr>
            <w:tcW w:w="4986" w:type="dxa"/>
          </w:tcPr>
          <w:p w14:paraId="42AA0432" w14:textId="77777777" w:rsidR="003D18D3" w:rsidRDefault="00000000">
            <w:r>
              <w:t>Stage in impresa</w:t>
            </w:r>
          </w:p>
        </w:tc>
        <w:tc>
          <w:tcPr>
            <w:tcW w:w="4986" w:type="dxa"/>
          </w:tcPr>
          <w:p w14:paraId="0F6FC065" w14:textId="77777777" w:rsidR="003D18D3" w:rsidRDefault="00000000">
            <w:r>
              <w:t>80 (di cui 40 ore transfrontaliere)</w:t>
            </w:r>
          </w:p>
        </w:tc>
      </w:tr>
      <w:tr w:rsidR="003D18D3" w14:paraId="4387CB7E" w14:textId="77777777">
        <w:tc>
          <w:tcPr>
            <w:tcW w:w="4986" w:type="dxa"/>
          </w:tcPr>
          <w:p w14:paraId="750D25D1" w14:textId="77777777" w:rsidR="003D18D3" w:rsidRDefault="00000000">
            <w:r>
              <w:t>Pari opportunità e inclusione</w:t>
            </w:r>
          </w:p>
        </w:tc>
        <w:tc>
          <w:tcPr>
            <w:tcW w:w="4986" w:type="dxa"/>
          </w:tcPr>
          <w:p w14:paraId="1470B977" w14:textId="77777777" w:rsidR="003D18D3" w:rsidRDefault="00000000">
            <w:r>
              <w:t>4</w:t>
            </w:r>
          </w:p>
        </w:tc>
      </w:tr>
      <w:tr w:rsidR="003D18D3" w14:paraId="6B11FD71" w14:textId="77777777">
        <w:tc>
          <w:tcPr>
            <w:tcW w:w="4986" w:type="dxa"/>
          </w:tcPr>
          <w:p w14:paraId="4B9682A1" w14:textId="77777777" w:rsidR="003D18D3" w:rsidRDefault="00000000">
            <w:r>
              <w:t>Totale</w:t>
            </w:r>
          </w:p>
        </w:tc>
        <w:tc>
          <w:tcPr>
            <w:tcW w:w="4986" w:type="dxa"/>
          </w:tcPr>
          <w:p w14:paraId="681E3CDE" w14:textId="77777777" w:rsidR="003D18D3" w:rsidRDefault="00000000">
            <w:r>
              <w:t>500</w:t>
            </w:r>
          </w:p>
        </w:tc>
      </w:tr>
    </w:tbl>
    <w:p w14:paraId="2C34CE5D" w14:textId="77777777" w:rsidR="003D18D3" w:rsidRDefault="00000000">
      <w:r>
        <w:t>Le 40 ore di mobilità transfrontaliera comprese nella formazione tecnico-pratica e le ulteriori 40 ore transfrontaliere comprese nello stage non si aggiungono al monte ore complessivo, ma qualificano la dimensione europea del percorso.</w:t>
      </w:r>
    </w:p>
    <w:p w14:paraId="00DD986F" w14:textId="77777777" w:rsidR="003D18D3" w:rsidRDefault="00000000">
      <w:r>
        <w:t>I partecipanti dovranno provenire dal territorio di cooperazione del Programma INTERREG VI-A France-Italia ALCOTRA 2021-2027: Regione Autonoma Valle d’Aosta, Province di Torino e Cuneo (Piemonte), Provincia di Imperia (Liguria), Dipartimenti dell’Alta Savoia e della Savoia (Regione Auvergne-Rhône-Alpes), Dipartimenti delle Alte Alpi, delle Alpi dell’Alta Provenza e delle Alpi Marittime (Regione Provence-Alpes-Côte d’Azur).</w:t>
      </w:r>
    </w:p>
    <w:p w14:paraId="502D9B36" w14:textId="77777777" w:rsidR="003D18D3" w:rsidRDefault="00000000">
      <w:r>
        <w:t>Tutto ciò premesso e considerato, i partner del progetto EuroAppren, con il presente avviso pubblico, intendono selezionare complessivamente 16 giovani partecipanti, di cui 8 provenienti dall’Italia e 8 dalla Francia, a cui offrire gratuitamente il percorso formativo sopra descritto.</w:t>
      </w:r>
    </w:p>
    <w:p w14:paraId="00A84C00" w14:textId="77777777" w:rsidR="003D18D3" w:rsidRDefault="00000000">
      <w:r>
        <w:t>La figura professionale in uscita possiede nozioni di disegno tecnico, statica e tecnologia del legno; è in grado di fabbricare e montare elementi edilizi in legno, assemblare parti prefabbricate o preformate e realizzare interventi semplici di protezione, finitura e recupero del legno. L’operatore lavora nei cantieri edili, presso imprese o come lavoratore autonomo, coordinandosi con capisquadra, tecnici, committenti e altre maestranze.</w:t>
      </w:r>
    </w:p>
    <w:p w14:paraId="537851B9" w14:textId="77777777" w:rsidR="003D18D3" w:rsidRDefault="00000000">
      <w:r>
        <w:rPr>
          <w:b/>
          <w:color w:val="005B96"/>
          <w:sz w:val="26"/>
        </w:rPr>
        <w:t>REQUISITI DI AMMISSIBILITÀ</w:t>
      </w:r>
    </w:p>
    <w:p w14:paraId="49E4091D" w14:textId="77777777" w:rsidR="003D18D3" w:rsidRDefault="00000000">
      <w:r>
        <w:t>I candidati dovranno possedere i seguenti requisiti:</w:t>
      </w:r>
    </w:p>
    <w:p w14:paraId="4C3E79D9" w14:textId="77777777" w:rsidR="003D18D3" w:rsidRDefault="00000000">
      <w:pPr>
        <w:pStyle w:val="Puntoelenco"/>
        <w:spacing w:after="0"/>
      </w:pPr>
      <w:r>
        <w:t>essere giovani interessati a intraprendere un percorso formativo e professionale nel settore della carpenteria in legno e delle costruzioni sostenibili;</w:t>
      </w:r>
    </w:p>
    <w:p w14:paraId="13D54B48" w14:textId="77777777" w:rsidR="003D18D3" w:rsidRDefault="00000000">
      <w:pPr>
        <w:pStyle w:val="Puntoelenco"/>
        <w:spacing w:after="0"/>
      </w:pPr>
      <w:r>
        <w:t>provenire da uno dei territori ammissibili del Programma ALCOTRA;</w:t>
      </w:r>
    </w:p>
    <w:p w14:paraId="78B5CDA3" w14:textId="77777777" w:rsidR="003D18D3" w:rsidRDefault="00000000">
      <w:pPr>
        <w:pStyle w:val="Puntoelenco"/>
        <w:spacing w:after="0"/>
      </w:pPr>
      <w:r>
        <w:t>essere disponibili a partecipare all’intero percorso formativo di 500 ore, comprese le attività transfrontaliere tra Imperia e Gap e lo stage in impresa;</w:t>
      </w:r>
    </w:p>
    <w:p w14:paraId="719EE72A" w14:textId="77777777" w:rsidR="003D18D3" w:rsidRDefault="00000000">
      <w:pPr>
        <w:pStyle w:val="Puntoelenco"/>
        <w:spacing w:after="0"/>
      </w:pPr>
      <w:r>
        <w:t>essere in possesso di un documento di identità valido ai fini della partecipazione alle attività in Italia e in Francia;</w:t>
      </w:r>
    </w:p>
    <w:p w14:paraId="78172752" w14:textId="77777777" w:rsidR="003D18D3" w:rsidRDefault="00000000">
      <w:pPr>
        <w:pStyle w:val="Puntoelenco"/>
        <w:spacing w:after="0"/>
      </w:pPr>
      <w:r>
        <w:t>presentare la candidatura completa della documentazione richiesta dal modulo di domanda.</w:t>
      </w:r>
    </w:p>
    <w:p w14:paraId="2B4C78BD" w14:textId="77777777" w:rsidR="003D18D3" w:rsidRDefault="00000000">
      <w:r>
        <w:t>Il partenariato si riserva di valutare la motivazione, l’interesse per il settore, la disponibilità alla mobilità transfrontaliera e l’equilibrio complessivo del gruppo dei partecipanti.</w:t>
      </w:r>
    </w:p>
    <w:p w14:paraId="2FC0BF8E" w14:textId="77777777" w:rsidR="003D18D3" w:rsidRDefault="00000000">
      <w:r>
        <w:t>I dati raccolti saranno trattati ai sensi del Regolamento UE 679/2016 (GDPR).</w:t>
      </w:r>
    </w:p>
    <w:p w14:paraId="10817CB6" w14:textId="77777777" w:rsidR="003D18D3" w:rsidRDefault="00000000">
      <w:r>
        <w:rPr>
          <w:b/>
          <w:color w:val="005B96"/>
          <w:sz w:val="26"/>
        </w:rPr>
        <w:t>MODALITÀ DI PRESENTAZIONE DELLA CANDIDATURA</w:t>
      </w:r>
    </w:p>
    <w:p w14:paraId="529A0897" w14:textId="77777777" w:rsidR="003D18D3" w:rsidRDefault="00000000">
      <w:r>
        <w:t>I soggetti in possesso dei requisiti sopra indicati dovranno presentare la propria manifestazione di interesse utilizzando il modulo di candidatura allegato al presente avviso, corredato da curriculum vitae e da copia del documento di identità.</w:t>
      </w:r>
    </w:p>
    <w:p w14:paraId="7A4864B7" w14:textId="77777777" w:rsidR="003D18D3" w:rsidRDefault="00000000">
      <w:r>
        <w:t>Per la parte italiana, l’avviso pubblico e il modulo di candidatura sono disponibili sul sito del capofila www.formedilimperia.it e presso la sede di Formedil Imperia - Formazione Lavoro Sicurezza, Via Privata Gazzano 24 – 18100 Imperia.</w:t>
      </w:r>
    </w:p>
    <w:p w14:paraId="464CB4D8" w14:textId="77777777" w:rsidR="003D18D3" w:rsidRDefault="00000000">
      <w:r>
        <w:lastRenderedPageBreak/>
        <w:t>Per la parte francese, l’avis public e il formulaire de candidature sono disponibili attraverso il partner AFPA – Centre de Gap e sui canali informativi individuati dal partner stesso.</w:t>
      </w:r>
    </w:p>
    <w:p w14:paraId="07C29FC2" w14:textId="77777777" w:rsidR="003D18D3" w:rsidRPr="0046035B" w:rsidRDefault="00000000">
      <w:pPr>
        <w:rPr>
          <w:b/>
          <w:bCs/>
        </w:rPr>
      </w:pPr>
      <w:r w:rsidRPr="0046035B">
        <w:rPr>
          <w:b/>
          <w:bCs/>
        </w:rPr>
        <w:t>Le candidature potranno essere presentate dalle ore 08:00 del 24 agosto 2026 alle ore 18:00 del 30 settembre 2026. Le candidature saranno valutate dal Comitato Tecnico del partenariato fino al raggiungimento del target previsto di 16 partecipanti (8 italiani e 8 francesi).</w:t>
      </w:r>
    </w:p>
    <w:p w14:paraId="50778E6C" w14:textId="77777777" w:rsidR="003D18D3" w:rsidRDefault="00000000">
      <w:r>
        <w:rPr>
          <w:b/>
          <w:color w:val="005B96"/>
          <w:sz w:val="26"/>
        </w:rPr>
        <w:t>VALUTAZIONE DELLE CANDIDATURE</w:t>
      </w:r>
    </w:p>
    <w:p w14:paraId="159FA0E0" w14:textId="77777777" w:rsidR="003D18D3" w:rsidRDefault="00000000">
      <w:r>
        <w:t>La valutazione delle candidature sarà effettuata dal Comitato Tecnico del partenariato, che procederà all’esame delle domande e, ove ritenuto opportuno, alla convocazione di colloqui individuali o di gruppo.</w:t>
      </w:r>
    </w:p>
    <w:p w14:paraId="27EB6A79" w14:textId="77777777" w:rsidR="003D18D3" w:rsidRDefault="00000000">
      <w:r>
        <w:t>La selezione terrà conto, in particolare, dei seguenti elementi:</w:t>
      </w:r>
    </w:p>
    <w:p w14:paraId="0D60672C" w14:textId="77777777" w:rsidR="003D18D3" w:rsidRDefault="00000000">
      <w:pPr>
        <w:pStyle w:val="Puntoelenco"/>
        <w:spacing w:after="0"/>
      </w:pPr>
      <w:r>
        <w:t>coerenza del profilo del candidato con gli obiettivi del progetto;</w:t>
      </w:r>
    </w:p>
    <w:p w14:paraId="4662B3D6" w14:textId="77777777" w:rsidR="003D18D3" w:rsidRDefault="00000000">
      <w:pPr>
        <w:pStyle w:val="Puntoelenco"/>
        <w:spacing w:after="0"/>
      </w:pPr>
      <w:r>
        <w:t>motivazione personale e interesse verso il settore della carpenteria in legno;</w:t>
      </w:r>
    </w:p>
    <w:p w14:paraId="539A0311" w14:textId="77777777" w:rsidR="003D18D3" w:rsidRDefault="00000000">
      <w:pPr>
        <w:pStyle w:val="Puntoelenco"/>
        <w:spacing w:after="0"/>
      </w:pPr>
      <w:r>
        <w:t>disponibilità a partecipare alle attività formative, di mobilità e di stage;</w:t>
      </w:r>
    </w:p>
    <w:p w14:paraId="56747359" w14:textId="77777777" w:rsidR="003D18D3" w:rsidRDefault="00000000">
      <w:pPr>
        <w:pStyle w:val="Puntoelenco"/>
        <w:spacing w:after="0"/>
      </w:pPr>
      <w:r>
        <w:t>provenienza dai territori del Programma ALCOTRA e composizione equilibrata del gruppo italo-francese.</w:t>
      </w:r>
    </w:p>
    <w:p w14:paraId="4C7A04CF" w14:textId="77777777" w:rsidR="003D18D3" w:rsidRDefault="00000000">
      <w:r>
        <w:rPr>
          <w:b/>
          <w:color w:val="005B96"/>
          <w:sz w:val="26"/>
        </w:rPr>
        <w:t>INFORMAZIONI</w:t>
      </w:r>
    </w:p>
    <w:p w14:paraId="00174D20" w14:textId="77777777" w:rsidR="003D18D3" w:rsidRDefault="00000000">
      <w:r>
        <w:t>Per informazioni è possibile rivolgersi a:</w:t>
      </w:r>
    </w:p>
    <w:p w14:paraId="18F66286" w14:textId="77777777" w:rsidR="003D18D3" w:rsidRDefault="00000000">
      <w:pPr>
        <w:pStyle w:val="Puntoelenco"/>
        <w:spacing w:after="0"/>
      </w:pPr>
      <w:r>
        <w:t>Formedil Imperia - Formazione Lavoro Sicurezza, Via Privata Gazzano 24 – 18100 Imperia – sito: www.formedilimperia.it</w:t>
      </w:r>
    </w:p>
    <w:p w14:paraId="3F2E745D" w14:textId="77777777" w:rsidR="003D18D3" w:rsidRDefault="00000000">
      <w:pPr>
        <w:pStyle w:val="Puntoelenco"/>
        <w:spacing w:after="0"/>
      </w:pPr>
      <w:r>
        <w:t>AFPA – Centre de Gap – sito: www.afpa.fr</w:t>
      </w:r>
    </w:p>
    <w:p w14:paraId="7432F86E" w14:textId="77777777" w:rsidR="003D18D3" w:rsidRDefault="00000000">
      <w:r>
        <w:br w:type="page"/>
      </w:r>
    </w:p>
    <w:p w14:paraId="62718A1F" w14:textId="77777777" w:rsidR="003D18D3" w:rsidRDefault="00000000">
      <w:pPr>
        <w:jc w:val="center"/>
      </w:pPr>
      <w:r>
        <w:rPr>
          <w:b/>
          <w:sz w:val="36"/>
        </w:rPr>
        <w:lastRenderedPageBreak/>
        <w:t>AVIS PUBLIC</w:t>
      </w:r>
    </w:p>
    <w:p w14:paraId="38CCB256" w14:textId="77777777" w:rsidR="003D18D3" w:rsidRDefault="00000000">
      <w:pPr>
        <w:jc w:val="center"/>
      </w:pPr>
      <w:r>
        <w:rPr>
          <w:i/>
          <w:sz w:val="22"/>
        </w:rPr>
        <w:t>Manifestation d’intérêt pour participer au parcours de formation transfrontalier “Charpentier bois” réalisé dans le cadre du projet EuroAppren</w:t>
      </w:r>
    </w:p>
    <w:p w14:paraId="1FE25660" w14:textId="77777777" w:rsidR="003D18D3" w:rsidRDefault="00000000">
      <w:pPr>
        <w:jc w:val="center"/>
      </w:pPr>
      <w:r>
        <w:rPr>
          <w:b/>
        </w:rPr>
        <w:t>Programme de coopération INTERREG VI-A France-Italie ALCOTRA 2021-2027 – Microprojet n° 21708 “EuroAppren”</w:t>
      </w:r>
    </w:p>
    <w:tbl>
      <w:tblPr>
        <w:tblW w:w="0" w:type="auto"/>
        <w:tblLook w:val="04A0" w:firstRow="1" w:lastRow="0" w:firstColumn="1" w:lastColumn="0" w:noHBand="0" w:noVBand="1"/>
      </w:tblPr>
      <w:tblGrid>
        <w:gridCol w:w="2408"/>
        <w:gridCol w:w="3164"/>
        <w:gridCol w:w="2409"/>
        <w:gridCol w:w="2207"/>
      </w:tblGrid>
      <w:tr w:rsidR="003D18D3" w14:paraId="79DA874E" w14:textId="77777777">
        <w:tc>
          <w:tcPr>
            <w:tcW w:w="2493" w:type="dxa"/>
            <w:tcBorders>
              <w:top w:val="nil"/>
              <w:left w:val="nil"/>
              <w:bottom w:val="nil"/>
              <w:right w:val="nil"/>
            </w:tcBorders>
          </w:tcPr>
          <w:p w14:paraId="49185F24" w14:textId="77777777" w:rsidR="003D18D3" w:rsidRDefault="00000000">
            <w:pPr>
              <w:jc w:val="center"/>
            </w:pPr>
            <w:r>
              <w:rPr>
                <w:noProof/>
              </w:rPr>
              <w:drawing>
                <wp:inline distT="0" distB="0" distL="0" distR="0" wp14:anchorId="09B2A22F" wp14:editId="6B9BADC2">
                  <wp:extent cx="129540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81bb65-2088-5a3c-9600-37c2b7fe1918.png"/>
                          <pic:cNvPicPr/>
                        </pic:nvPicPr>
                        <pic:blipFill>
                          <a:blip r:embed="rId6"/>
                          <a:stretch>
                            <a:fillRect/>
                          </a:stretch>
                        </pic:blipFill>
                        <pic:spPr>
                          <a:xfrm>
                            <a:off x="0" y="0"/>
                            <a:ext cx="1296004" cy="676590"/>
                          </a:xfrm>
                          <a:prstGeom prst="rect">
                            <a:avLst/>
                          </a:prstGeom>
                        </pic:spPr>
                      </pic:pic>
                    </a:graphicData>
                  </a:graphic>
                </wp:inline>
              </w:drawing>
            </w:r>
          </w:p>
        </w:tc>
        <w:tc>
          <w:tcPr>
            <w:tcW w:w="2493" w:type="dxa"/>
            <w:tcBorders>
              <w:top w:val="nil"/>
              <w:left w:val="nil"/>
              <w:bottom w:val="nil"/>
              <w:right w:val="nil"/>
            </w:tcBorders>
          </w:tcPr>
          <w:p w14:paraId="4706BFBE" w14:textId="77777777" w:rsidR="003D18D3" w:rsidRDefault="00000000">
            <w:pPr>
              <w:jc w:val="center"/>
            </w:pPr>
            <w:r>
              <w:rPr>
                <w:noProof/>
              </w:rPr>
              <w:drawing>
                <wp:inline distT="0" distB="0" distL="0" distR="0" wp14:anchorId="3ED86E50" wp14:editId="100CD66C">
                  <wp:extent cx="1872000" cy="5636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reg_logo_rgb.png"/>
                          <pic:cNvPicPr/>
                        </pic:nvPicPr>
                        <pic:blipFill>
                          <a:blip r:embed="rId7"/>
                          <a:stretch>
                            <a:fillRect/>
                          </a:stretch>
                        </pic:blipFill>
                        <pic:spPr>
                          <a:xfrm>
                            <a:off x="0" y="0"/>
                            <a:ext cx="1872000" cy="563666"/>
                          </a:xfrm>
                          <a:prstGeom prst="rect">
                            <a:avLst/>
                          </a:prstGeom>
                        </pic:spPr>
                      </pic:pic>
                    </a:graphicData>
                  </a:graphic>
                </wp:inline>
              </w:drawing>
            </w:r>
          </w:p>
        </w:tc>
        <w:tc>
          <w:tcPr>
            <w:tcW w:w="2493" w:type="dxa"/>
            <w:tcBorders>
              <w:top w:val="nil"/>
              <w:left w:val="nil"/>
              <w:bottom w:val="nil"/>
              <w:right w:val="nil"/>
            </w:tcBorders>
          </w:tcPr>
          <w:p w14:paraId="68F6C9CB" w14:textId="77777777" w:rsidR="003D18D3" w:rsidRDefault="00000000">
            <w:pPr>
              <w:jc w:val="center"/>
            </w:pPr>
            <w:r>
              <w:rPr>
                <w:noProof/>
              </w:rPr>
              <w:drawing>
                <wp:inline distT="0" distB="0" distL="0" distR="0" wp14:anchorId="578A9B2A" wp14:editId="7B6F815B">
                  <wp:extent cx="1296000" cy="4138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ab1b78-784b-544b-826f-ddae2b4afb58.png"/>
                          <pic:cNvPicPr/>
                        </pic:nvPicPr>
                        <pic:blipFill>
                          <a:blip r:embed="rId8"/>
                          <a:stretch>
                            <a:fillRect/>
                          </a:stretch>
                        </pic:blipFill>
                        <pic:spPr>
                          <a:xfrm>
                            <a:off x="0" y="0"/>
                            <a:ext cx="1296000" cy="413849"/>
                          </a:xfrm>
                          <a:prstGeom prst="rect">
                            <a:avLst/>
                          </a:prstGeom>
                        </pic:spPr>
                      </pic:pic>
                    </a:graphicData>
                  </a:graphic>
                </wp:inline>
              </w:drawing>
            </w:r>
          </w:p>
        </w:tc>
        <w:tc>
          <w:tcPr>
            <w:tcW w:w="2493" w:type="dxa"/>
            <w:tcBorders>
              <w:top w:val="nil"/>
              <w:left w:val="nil"/>
              <w:bottom w:val="nil"/>
              <w:right w:val="nil"/>
            </w:tcBorders>
          </w:tcPr>
          <w:p w14:paraId="5EA84E8E" w14:textId="77777777" w:rsidR="003D18D3" w:rsidRDefault="00000000">
            <w:pPr>
              <w:jc w:val="center"/>
            </w:pPr>
            <w:r>
              <w:rPr>
                <w:noProof/>
              </w:rPr>
              <w:drawing>
                <wp:inline distT="0" distB="0" distL="0" distR="0" wp14:anchorId="7FC27DDC" wp14:editId="63636039">
                  <wp:extent cx="936000" cy="486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65f1b-6603-569b-a521-4d509436eaaa.png"/>
                          <pic:cNvPicPr/>
                        </pic:nvPicPr>
                        <pic:blipFill>
                          <a:blip r:embed="rId9"/>
                          <a:stretch>
                            <a:fillRect/>
                          </a:stretch>
                        </pic:blipFill>
                        <pic:spPr>
                          <a:xfrm>
                            <a:off x="0" y="0"/>
                            <a:ext cx="936000" cy="486175"/>
                          </a:xfrm>
                          <a:prstGeom prst="rect">
                            <a:avLst/>
                          </a:prstGeom>
                        </pic:spPr>
                      </pic:pic>
                    </a:graphicData>
                  </a:graphic>
                </wp:inline>
              </w:drawing>
            </w:r>
          </w:p>
        </w:tc>
      </w:tr>
    </w:tbl>
    <w:p w14:paraId="4F85C6DA" w14:textId="77777777" w:rsidR="003D18D3" w:rsidRDefault="00000000">
      <w:r>
        <w:rPr>
          <w:b/>
          <w:color w:val="005B96"/>
          <w:sz w:val="26"/>
        </w:rPr>
        <w:t>RAPPELÉ</w:t>
      </w:r>
    </w:p>
    <w:p w14:paraId="5A2A7B6D" w14:textId="77777777" w:rsidR="003D18D3" w:rsidRDefault="00000000">
      <w:r>
        <w:t>le Programme de coopération INTERREG VI-A France-Italie ALCOTRA 2021-2027, approuvé par la Commission européenne le 29/06/2022 par décision C(2022) 4662 ;</w:t>
      </w:r>
    </w:p>
    <w:p w14:paraId="2ACDE375" w14:textId="77777777" w:rsidR="003D18D3" w:rsidRDefault="00000000">
      <w:r>
        <w:t>l’appel à projets “Microprojets”, approuvé par le Comité de suivi du Programme ALCOTRA le 07/11/2024 et ouvert du 09/12/2024 au 29/04/2025 ;</w:t>
      </w:r>
    </w:p>
    <w:p w14:paraId="379BD7B2" w14:textId="77777777" w:rsidR="003D18D3" w:rsidRDefault="00000000">
      <w:r>
        <w:rPr>
          <w:b/>
          <w:color w:val="005B96"/>
          <w:sz w:val="26"/>
        </w:rPr>
        <w:t>VU</w:t>
      </w:r>
    </w:p>
    <w:p w14:paraId="70AE997C" w14:textId="77777777" w:rsidR="003D18D3" w:rsidRDefault="00000000">
      <w:r>
        <w:t>le formulaire de candidature et ses annexes déposés par le chef de file Formedil Imperia - Formazione Lavoro Sicurezza ;</w:t>
      </w:r>
    </w:p>
    <w:p w14:paraId="7543115F" w14:textId="77777777" w:rsidR="003D18D3" w:rsidRDefault="00000000">
      <w:r>
        <w:t>la décision du Comité de suivi du 19/11/2025 approuvant le microprojet n° 21708 “EuroAppren” ;</w:t>
      </w:r>
    </w:p>
    <w:p w14:paraId="28FE55EF" w14:textId="77777777" w:rsidR="003D18D3" w:rsidRDefault="00000000">
      <w:r>
        <w:t>la Convention d’attribution de la subvention FEDER du microprojet n° 21708 “EuroAppren”, signée entre l’Autorité de gestion et le chef de file Formedil Imperia - Formazione Lavoro Sicurezza ;</w:t>
      </w:r>
    </w:p>
    <w:p w14:paraId="4033855F" w14:textId="77777777" w:rsidR="003D18D3" w:rsidRDefault="00000000">
      <w:r>
        <w:t>le Manuel du Programme ALCOTRA et la réglementation applicable à la mise en œuvre et à la communication des microprojets ;</w:t>
      </w:r>
    </w:p>
    <w:p w14:paraId="1390554C" w14:textId="77777777" w:rsidR="003D18D3" w:rsidRDefault="00000000">
      <w:r>
        <w:rPr>
          <w:b/>
          <w:color w:val="005B96"/>
          <w:sz w:val="26"/>
        </w:rPr>
        <w:t>PRENANT ACTE QUE</w:t>
      </w:r>
    </w:p>
    <w:p w14:paraId="2324F889" w14:textId="77777777" w:rsidR="003D18D3" w:rsidRDefault="00000000">
      <w:r>
        <w:t>le projet “EuroAppren” (titre complet : “Parcours d’apprentissage et d’insertion transnationale”) est un projet pilote transfrontalier entre l’Italie et la France, mis en œuvre par Formedil Imperia - Formazione Lavoro Sicurezza en tant que chef de file et par l’Agence nationale pour la formation professionnelle des adultes (AFPA) en tant que partenaire français ;</w:t>
      </w:r>
    </w:p>
    <w:p w14:paraId="55140F7E" w14:textId="77777777" w:rsidR="003D18D3" w:rsidRDefault="00000000">
      <w:r>
        <w:t xml:space="preserve">la participation au </w:t>
      </w:r>
      <w:proofErr w:type="spellStart"/>
      <w:r>
        <w:t>parcours</w:t>
      </w:r>
      <w:proofErr w:type="spellEnd"/>
      <w:r>
        <w:t xml:space="preserve"> de formation est entièrement gratuite pour les participants sélectionnés.</w:t>
      </w:r>
    </w:p>
    <w:p w14:paraId="7DA3253E" w14:textId="77777777" w:rsidR="003D18D3" w:rsidRDefault="00000000">
      <w:r>
        <w:t>l’objectif du projet est de développer et de tester un modèle d’apprentissage et d’insertion transnationale, centré sur la mobilité formative et professionnelle de jeunes participants entre l’Italie et la France, dans le secteur de la charpente bois et de la construction durable ;</w:t>
      </w:r>
    </w:p>
    <w:p w14:paraId="76D8BEDF" w14:textId="77777777" w:rsidR="003D18D3" w:rsidRDefault="00000000">
      <w:r>
        <w:t>un parcours de formation gratuit de 500 heures est prévu ; il correspond, pour la partie française, à la référence professionnelle de “Charpentier bois” et se compose comme suit :</w:t>
      </w:r>
    </w:p>
    <w:tbl>
      <w:tblPr>
        <w:tblStyle w:val="Grigliatabella"/>
        <w:tblW w:w="0" w:type="auto"/>
        <w:tblLook w:val="04A0" w:firstRow="1" w:lastRow="0" w:firstColumn="1" w:lastColumn="0" w:noHBand="0" w:noVBand="1"/>
      </w:tblPr>
      <w:tblGrid>
        <w:gridCol w:w="4986"/>
        <w:gridCol w:w="4986"/>
      </w:tblGrid>
      <w:tr w:rsidR="003D18D3" w14:paraId="662EA895" w14:textId="77777777">
        <w:tc>
          <w:tcPr>
            <w:tcW w:w="4986" w:type="dxa"/>
            <w:shd w:val="clear" w:color="auto" w:fill="D9EAF7"/>
          </w:tcPr>
          <w:p w14:paraId="741F5AE2" w14:textId="77777777" w:rsidR="003D18D3" w:rsidRDefault="00000000">
            <w:r>
              <w:rPr>
                <w:b/>
              </w:rPr>
              <w:lastRenderedPageBreak/>
              <w:t>Activité</w:t>
            </w:r>
          </w:p>
        </w:tc>
        <w:tc>
          <w:tcPr>
            <w:tcW w:w="4986" w:type="dxa"/>
            <w:shd w:val="clear" w:color="auto" w:fill="D9EAF7"/>
          </w:tcPr>
          <w:p w14:paraId="71EE8343" w14:textId="77777777" w:rsidR="003D18D3" w:rsidRDefault="00000000">
            <w:r>
              <w:rPr>
                <w:b/>
              </w:rPr>
              <w:t>Heures</w:t>
            </w:r>
          </w:p>
        </w:tc>
      </w:tr>
      <w:tr w:rsidR="003D18D3" w14:paraId="1127D845" w14:textId="77777777">
        <w:tc>
          <w:tcPr>
            <w:tcW w:w="4986" w:type="dxa"/>
          </w:tcPr>
          <w:p w14:paraId="27065717" w14:textId="77777777" w:rsidR="003D18D3" w:rsidRDefault="00000000">
            <w:r>
              <w:t>Formation linguistique technico-professionnelle</w:t>
            </w:r>
          </w:p>
        </w:tc>
        <w:tc>
          <w:tcPr>
            <w:tcW w:w="4986" w:type="dxa"/>
          </w:tcPr>
          <w:p w14:paraId="3947C39B" w14:textId="77777777" w:rsidR="003D18D3" w:rsidRDefault="00000000">
            <w:r>
              <w:t>80</w:t>
            </w:r>
          </w:p>
        </w:tc>
      </w:tr>
      <w:tr w:rsidR="003D18D3" w14:paraId="34DD903F" w14:textId="77777777">
        <w:tc>
          <w:tcPr>
            <w:tcW w:w="4986" w:type="dxa"/>
          </w:tcPr>
          <w:p w14:paraId="40A08311" w14:textId="77777777" w:rsidR="003D18D3" w:rsidRDefault="00000000">
            <w:r>
              <w:t>Sécurité et prévention</w:t>
            </w:r>
          </w:p>
        </w:tc>
        <w:tc>
          <w:tcPr>
            <w:tcW w:w="4986" w:type="dxa"/>
          </w:tcPr>
          <w:p w14:paraId="68D0FF43" w14:textId="77777777" w:rsidR="003D18D3" w:rsidRDefault="00000000">
            <w:r>
              <w:t>46</w:t>
            </w:r>
          </w:p>
        </w:tc>
      </w:tr>
      <w:tr w:rsidR="003D18D3" w14:paraId="1218B809" w14:textId="77777777">
        <w:tc>
          <w:tcPr>
            <w:tcW w:w="4986" w:type="dxa"/>
          </w:tcPr>
          <w:p w14:paraId="32F391BC" w14:textId="77777777" w:rsidR="003D18D3" w:rsidRDefault="00000000">
            <w:r>
              <w:t>Formation technico-pratique</w:t>
            </w:r>
          </w:p>
        </w:tc>
        <w:tc>
          <w:tcPr>
            <w:tcW w:w="4986" w:type="dxa"/>
          </w:tcPr>
          <w:p w14:paraId="452AB2C3" w14:textId="77777777" w:rsidR="003D18D3" w:rsidRDefault="00000000">
            <w:r>
              <w:t>290 (dont 40 heures transfrontalières)</w:t>
            </w:r>
          </w:p>
        </w:tc>
      </w:tr>
      <w:tr w:rsidR="003D18D3" w14:paraId="62FF6E6D" w14:textId="77777777">
        <w:tc>
          <w:tcPr>
            <w:tcW w:w="4986" w:type="dxa"/>
          </w:tcPr>
          <w:p w14:paraId="5958F8E6" w14:textId="77777777" w:rsidR="003D18D3" w:rsidRDefault="00000000">
            <w:r>
              <w:t>Stage en entreprise</w:t>
            </w:r>
          </w:p>
        </w:tc>
        <w:tc>
          <w:tcPr>
            <w:tcW w:w="4986" w:type="dxa"/>
          </w:tcPr>
          <w:p w14:paraId="45518245" w14:textId="77777777" w:rsidR="003D18D3" w:rsidRDefault="00000000">
            <w:r>
              <w:t>80 (dont 40 heures transfrontalières)</w:t>
            </w:r>
          </w:p>
        </w:tc>
      </w:tr>
      <w:tr w:rsidR="003D18D3" w14:paraId="68EA4BA9" w14:textId="77777777">
        <w:tc>
          <w:tcPr>
            <w:tcW w:w="4986" w:type="dxa"/>
          </w:tcPr>
          <w:p w14:paraId="7C3C31DF" w14:textId="77777777" w:rsidR="003D18D3" w:rsidRDefault="00000000">
            <w:r>
              <w:t>Égalité des chances et inclusion</w:t>
            </w:r>
          </w:p>
        </w:tc>
        <w:tc>
          <w:tcPr>
            <w:tcW w:w="4986" w:type="dxa"/>
          </w:tcPr>
          <w:p w14:paraId="2C5235E5" w14:textId="77777777" w:rsidR="003D18D3" w:rsidRDefault="00000000">
            <w:r>
              <w:t>4</w:t>
            </w:r>
          </w:p>
        </w:tc>
      </w:tr>
      <w:tr w:rsidR="003D18D3" w14:paraId="60F8403C" w14:textId="77777777">
        <w:tc>
          <w:tcPr>
            <w:tcW w:w="4986" w:type="dxa"/>
          </w:tcPr>
          <w:p w14:paraId="7F657871" w14:textId="77777777" w:rsidR="003D18D3" w:rsidRDefault="00000000">
            <w:r>
              <w:t>Total</w:t>
            </w:r>
          </w:p>
        </w:tc>
        <w:tc>
          <w:tcPr>
            <w:tcW w:w="4986" w:type="dxa"/>
          </w:tcPr>
          <w:p w14:paraId="72CA9663" w14:textId="77777777" w:rsidR="003D18D3" w:rsidRDefault="00000000">
            <w:r>
              <w:t>500</w:t>
            </w:r>
          </w:p>
        </w:tc>
      </w:tr>
    </w:tbl>
    <w:p w14:paraId="2EC529C5" w14:textId="77777777" w:rsidR="003D18D3" w:rsidRDefault="00000000">
      <w:r>
        <w:t>Les 40 heures de mobilité transfrontalière comprises dans la formation technico-pratique et les 40 heures transfrontalières comprises dans le stage ne s’ajoutent pas au volume horaire total, mais qualifient la dimension européenne du parcours.</w:t>
      </w:r>
    </w:p>
    <w:p w14:paraId="5CE03A97" w14:textId="77777777" w:rsidR="003D18D3" w:rsidRDefault="00000000">
      <w:r>
        <w:t>Les participants devront provenir du territoire de coopération du Programme INTERREG VI-A France-Italie ALCOTRA 2021-2027 : Région autonome Vallée d’Aoste, Provinces de Turin et de Coni (Piémont), Province d’Imperia (Ligurie), Départements de la Haute-Savoie et de la Savoie (Région Auvergne-Rhône-Alpes), Départements des Hautes-Alpes, des Alpes-de-Haute-Provence et des Alpes-Maritimes (Région Provence-Alpes-Côte d’Azur).</w:t>
      </w:r>
    </w:p>
    <w:p w14:paraId="21348C66" w14:textId="77777777" w:rsidR="003D18D3" w:rsidRDefault="00000000">
      <w:r>
        <w:t>Compte tenu de ce qui précède, les partenaires du projet EuroAppren entendent, par le présent avis public, sélectionner au total 16 jeunes participants, dont 8 provenant d’Italie et 8 de France, auxquels sera offert gratuitement le parcours de formation décrit ci-dessus.</w:t>
      </w:r>
    </w:p>
    <w:p w14:paraId="77FADADA" w14:textId="77777777" w:rsidR="003D18D3" w:rsidRDefault="00000000">
      <w:r>
        <w:t>La figure professionnelle visée dispose de connaissances en dessin technique, statique et technologie du bois ; elle est capable de fabriquer et de monter des éléments de construction en bois, d’assembler des parties préfabriquées ou préformées et de réaliser des interventions simples de protection, de finition et de récupération du bois. Elle intervient sur les chantiers, au sein d’entreprises ou à titre indépendant, en coordination avec chefs d’équipe, techniciens, entreprises et autres intervenants.</w:t>
      </w:r>
    </w:p>
    <w:p w14:paraId="6DAAC711" w14:textId="77777777" w:rsidR="003D18D3" w:rsidRDefault="00000000">
      <w:r>
        <w:rPr>
          <w:b/>
          <w:color w:val="005B96"/>
          <w:sz w:val="26"/>
        </w:rPr>
        <w:t>CONDITIONS D’ÉLIGIBILITÉ</w:t>
      </w:r>
    </w:p>
    <w:p w14:paraId="4BA3CA57" w14:textId="77777777" w:rsidR="003D18D3" w:rsidRDefault="00000000">
      <w:r>
        <w:t>Les candidats devront satisfaire aux conditions suivantes :</w:t>
      </w:r>
    </w:p>
    <w:p w14:paraId="65964C7C" w14:textId="77777777" w:rsidR="003D18D3" w:rsidRDefault="00000000">
      <w:pPr>
        <w:pStyle w:val="Puntoelenco"/>
        <w:spacing w:after="0"/>
      </w:pPr>
      <w:r>
        <w:t>être de jeunes personnes intéressées par un parcours de formation et d’insertion professionnelle dans le secteur de la charpente bois et de la construction durable ;</w:t>
      </w:r>
    </w:p>
    <w:p w14:paraId="52012BEE" w14:textId="77777777" w:rsidR="003D18D3" w:rsidRDefault="00000000">
      <w:pPr>
        <w:pStyle w:val="Puntoelenco"/>
        <w:spacing w:after="0"/>
      </w:pPr>
      <w:r>
        <w:t>provenir de l’un des territoires éligibles du Programme ALCOTRA ;</w:t>
      </w:r>
    </w:p>
    <w:p w14:paraId="11FF1F1B" w14:textId="77777777" w:rsidR="003D18D3" w:rsidRDefault="00000000">
      <w:pPr>
        <w:pStyle w:val="Puntoelenco"/>
        <w:spacing w:after="0"/>
      </w:pPr>
      <w:r>
        <w:t>être disponibles pour participer à l’ensemble du parcours de 500 heures, y compris les activités transfrontalières entre Imperia et Gap et le stage en entreprise ;</w:t>
      </w:r>
    </w:p>
    <w:p w14:paraId="035919E4" w14:textId="77777777" w:rsidR="003D18D3" w:rsidRDefault="00000000">
      <w:pPr>
        <w:pStyle w:val="Puntoelenco"/>
        <w:spacing w:after="0"/>
      </w:pPr>
      <w:r>
        <w:t>être en possession d’une pièce d’identité valide pour la participation aux activités en Italie et en France ;</w:t>
      </w:r>
    </w:p>
    <w:p w14:paraId="0C42F375" w14:textId="77777777" w:rsidR="003D18D3" w:rsidRDefault="00000000">
      <w:pPr>
        <w:pStyle w:val="Puntoelenco"/>
        <w:spacing w:after="0"/>
      </w:pPr>
      <w:r>
        <w:t>présenter une candidature complète accompagnée des pièces demandées dans le formulaire de candidature.</w:t>
      </w:r>
    </w:p>
    <w:p w14:paraId="7F8288BF" w14:textId="77777777" w:rsidR="003D18D3" w:rsidRDefault="00000000">
      <w:r>
        <w:t>Le partenariat se réserve le droit d’évaluer la motivation, l’intérêt pour le secteur, la disponibilité à la mobilité transfrontalière et l’équilibre global du groupe de participants.</w:t>
      </w:r>
    </w:p>
    <w:p w14:paraId="4DC4FEE6" w14:textId="77777777" w:rsidR="003D18D3" w:rsidRDefault="00000000">
      <w:r>
        <w:t>Les données collectées seront traitées conformément au Règlement UE 679/2016 (RGPD).</w:t>
      </w:r>
    </w:p>
    <w:p w14:paraId="19738C9B" w14:textId="77777777" w:rsidR="003D18D3" w:rsidRDefault="00000000">
      <w:r>
        <w:rPr>
          <w:b/>
          <w:color w:val="005B96"/>
          <w:sz w:val="26"/>
        </w:rPr>
        <w:t>MODALITÉS DE PRÉSENTATION DE LA CANDIDATURE</w:t>
      </w:r>
    </w:p>
    <w:p w14:paraId="00E5E1FE" w14:textId="77777777" w:rsidR="003D18D3" w:rsidRDefault="00000000">
      <w:r>
        <w:t>Les personnes remplissant les conditions ci-dessus devront présenter leur manifestation d’intérêt en utilisant le formulaire de candidature annexé au présent avis, accompagné d’un curriculum vitae et d’une copie de la pièce d’identité.</w:t>
      </w:r>
    </w:p>
    <w:p w14:paraId="0E1B6BEC" w14:textId="77777777" w:rsidR="003D18D3" w:rsidRDefault="00000000">
      <w:r>
        <w:lastRenderedPageBreak/>
        <w:t>Pour la partie française, l’avis public et le formulaire de candidature sont disponibles via le partenaire AFPA – Centre de Gap et sur le site www.afpa.fr.</w:t>
      </w:r>
    </w:p>
    <w:p w14:paraId="4D07FB60" w14:textId="77777777" w:rsidR="003D18D3" w:rsidRDefault="00000000">
      <w:r>
        <w:t>Pour la partie italienne, l’avviso pubblico et le modulo di candidatura sont disponibles sur le site du chef de file www.formedilimperia.it et auprès du siège de Formedil Imperia - Formazione Lavoro Sicurezza, Via Privata Gazzano 24 – 18100 Imperia.</w:t>
      </w:r>
    </w:p>
    <w:p w14:paraId="46437185" w14:textId="77777777" w:rsidR="003D18D3" w:rsidRPr="0046035B" w:rsidRDefault="00000000">
      <w:pPr>
        <w:rPr>
          <w:b/>
          <w:bCs/>
        </w:rPr>
      </w:pPr>
      <w:r w:rsidRPr="0046035B">
        <w:rPr>
          <w:b/>
          <w:bCs/>
        </w:rPr>
        <w:t>Les candidatures peuvent être présentées du 24 août 2026 à 8h00 au 30 septembre 2026 à 18h00. Les candidatures seront évaluées par le Comité technique du partenariat jusqu’à atteindre le nombre prévu de 16 participants (8 italiens et 8 français).</w:t>
      </w:r>
    </w:p>
    <w:p w14:paraId="2466E32B" w14:textId="77777777" w:rsidR="003D18D3" w:rsidRDefault="00000000">
      <w:r>
        <w:rPr>
          <w:b/>
          <w:color w:val="005B96"/>
          <w:sz w:val="26"/>
        </w:rPr>
        <w:t>ÉVALUATION DES CANDIDATURES</w:t>
      </w:r>
    </w:p>
    <w:p w14:paraId="1A25B906" w14:textId="77777777" w:rsidR="003D18D3" w:rsidRDefault="00000000">
      <w:r>
        <w:t>L’évaluation des candidatures sera réalisée par le Comité technique du partenariat, qui procédera à l’examen des dossiers et, si nécessaire, à la convocation d’entretiens individuels ou collectifs.</w:t>
      </w:r>
    </w:p>
    <w:p w14:paraId="3437CAD6" w14:textId="77777777" w:rsidR="003D18D3" w:rsidRDefault="00000000">
      <w:r>
        <w:t>La sélection tiendra notamment compte des éléments suivants :</w:t>
      </w:r>
    </w:p>
    <w:p w14:paraId="5B6D3B4C" w14:textId="77777777" w:rsidR="003D18D3" w:rsidRDefault="00000000">
      <w:pPr>
        <w:pStyle w:val="Puntoelenco"/>
        <w:spacing w:after="0"/>
      </w:pPr>
      <w:r>
        <w:t>cohérence du profil du candidat avec les objectifs du projet ;</w:t>
      </w:r>
    </w:p>
    <w:p w14:paraId="0888BE5C" w14:textId="77777777" w:rsidR="003D18D3" w:rsidRDefault="00000000">
      <w:pPr>
        <w:pStyle w:val="Puntoelenco"/>
        <w:spacing w:after="0"/>
      </w:pPr>
      <w:r>
        <w:t>motivation personnelle et intérêt pour le secteur de la charpente bois ;</w:t>
      </w:r>
    </w:p>
    <w:p w14:paraId="00FB8A8B" w14:textId="77777777" w:rsidR="003D18D3" w:rsidRDefault="00000000">
      <w:pPr>
        <w:pStyle w:val="Puntoelenco"/>
        <w:spacing w:after="0"/>
      </w:pPr>
      <w:r>
        <w:t>disponibilité à participer aux activités de formation, de mobilité et de stage ;</w:t>
      </w:r>
    </w:p>
    <w:p w14:paraId="4CFEB609" w14:textId="77777777" w:rsidR="003D18D3" w:rsidRDefault="00000000">
      <w:pPr>
        <w:pStyle w:val="Puntoelenco"/>
        <w:spacing w:after="0"/>
      </w:pPr>
      <w:r>
        <w:t>provenance des territoires du Programme ALCOTRA et composition équilibrée du groupe franco-italien.</w:t>
      </w:r>
    </w:p>
    <w:p w14:paraId="629A524F" w14:textId="77777777" w:rsidR="003D18D3" w:rsidRDefault="00000000">
      <w:r>
        <w:rPr>
          <w:b/>
          <w:color w:val="005B96"/>
          <w:sz w:val="26"/>
        </w:rPr>
        <w:t>INFORMATIONS</w:t>
      </w:r>
    </w:p>
    <w:p w14:paraId="55547A3D" w14:textId="77777777" w:rsidR="003D18D3" w:rsidRDefault="00000000">
      <w:r>
        <w:t>Pour tout renseignement, il est possible de s’adresser à :</w:t>
      </w:r>
    </w:p>
    <w:p w14:paraId="24E25253" w14:textId="77777777" w:rsidR="003D18D3" w:rsidRDefault="00000000">
      <w:pPr>
        <w:pStyle w:val="Puntoelenco"/>
        <w:spacing w:after="0"/>
      </w:pPr>
      <w:r>
        <w:t>AFPA – Centre de Gap – site : www.afpa.fr</w:t>
      </w:r>
    </w:p>
    <w:p w14:paraId="197CFDAA" w14:textId="77777777" w:rsidR="003D18D3" w:rsidRDefault="00000000">
      <w:pPr>
        <w:pStyle w:val="Puntoelenco"/>
        <w:spacing w:after="0"/>
      </w:pPr>
      <w:r>
        <w:t>Formedil Imperia - Formazione Lavoro Sicurezza – Via Privata Gazzano 24 – 18100 Imperia – site : www.formedilimperia.it</w:t>
      </w:r>
    </w:p>
    <w:sectPr w:rsidR="003D18D3" w:rsidSect="00034616">
      <w:pgSz w:w="12240" w:h="15840"/>
      <w:pgMar w:top="1134"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265428019">
    <w:abstractNumId w:val="8"/>
  </w:num>
  <w:num w:numId="2" w16cid:durableId="573206282">
    <w:abstractNumId w:val="6"/>
  </w:num>
  <w:num w:numId="3" w16cid:durableId="1352294204">
    <w:abstractNumId w:val="5"/>
  </w:num>
  <w:num w:numId="4" w16cid:durableId="384179119">
    <w:abstractNumId w:val="4"/>
  </w:num>
  <w:num w:numId="5" w16cid:durableId="885333680">
    <w:abstractNumId w:val="7"/>
  </w:num>
  <w:num w:numId="6" w16cid:durableId="1481846634">
    <w:abstractNumId w:val="3"/>
  </w:num>
  <w:num w:numId="7" w16cid:durableId="1116371866">
    <w:abstractNumId w:val="2"/>
  </w:num>
  <w:num w:numId="8" w16cid:durableId="1550409782">
    <w:abstractNumId w:val="1"/>
  </w:num>
  <w:num w:numId="9" w16cid:durableId="1994942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D18D3"/>
    <w:rsid w:val="0046035B"/>
    <w:rsid w:val="00AA1D8D"/>
    <w:rsid w:val="00B47730"/>
    <w:rsid w:val="00B76AA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527157"/>
  <w14:defaultImageDpi w14:val="300"/>
  <w15:docId w15:val="{F8C1BCDD-450C-40DB-A29E-032096FD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Calibri" w:hAnsi="Calibri"/>
      <w:sz w:val="21"/>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1938</Words>
  <Characters>11052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SEICPT1</cp:lastModifiedBy>
  <cp:revision>2</cp:revision>
  <dcterms:created xsi:type="dcterms:W3CDTF">2013-12-23T23:15:00Z</dcterms:created>
  <dcterms:modified xsi:type="dcterms:W3CDTF">2026-08-04T10:36:00Z</dcterms:modified>
  <cp:category/>
</cp:coreProperties>
</file>